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065CE" w:rsidRDefault="00B065CE" w:rsidP="00961FC4">
      <w:r>
        <w:fldChar w:fldCharType="begin"/>
      </w:r>
      <w:r>
        <w:instrText xml:space="preserve"> ADDIN EN.CITE &lt;EndNote&gt;&lt;Cite&gt;&lt;Author&gt;Maier&lt;/Author&gt;&lt;Year&gt;2020&lt;/Year&gt;&lt;RecNum&gt;204&lt;/RecNum&gt;&lt;DisplayText&gt;(Maier, Fröhlich et al. 2020)&lt;/DisplayText&gt;&lt;record&gt;&lt;rec-number&gt;204&lt;/rec-number&gt;&lt;foreign-keys&gt;&lt;key app="EN" db-id="dwwdr5tx5sd5zcevda7pzwed2sewasfrasxz" timestamp="1585147255"&gt;204&lt;/key&gt;&lt;/foreign-keys&gt;&lt;ref-type name="Journal Article"&gt;17&lt;/ref-type&gt;&lt;contributors&gt;&lt;authors&gt;&lt;author&gt;Maier, Jürgen&lt;/author&gt;&lt;author&gt;Fröhlich, Martin R.&lt;/author&gt;&lt;author&gt;Naef, Rahel&lt;/author&gt;&lt;author&gt;Staudacher, Diana&lt;/author&gt;&lt;/authors&gt;&lt;/contributors&gt;&lt;titles&gt;&lt;title&gt;Sind wir bereit für die Zusammenarbeit mit Familien?&lt;/title&gt;&lt;secondary-title&gt;intensiv&lt;/secondary-title&gt;&lt;/titles&gt;&lt;periodical&gt;&lt;full-title&gt;intensiv&lt;/full-title&gt;&lt;/periodical&gt;&lt;pages&gt;73-77&lt;/pages&gt;&lt;volume&gt;28&lt;/volume&gt;&lt;number&gt;02&lt;/number&gt;&lt;section&gt;73&lt;/section&gt;&lt;dates&gt;&lt;year&gt;2020&lt;/year&gt;&lt;pub-dates&gt;&lt;date&gt;//&amp;#xD;05.03.2020&lt;/date&gt;&lt;/pub-dates&gt;&lt;/dates&gt;&lt;isbn&gt;0942-6035&lt;/isbn&gt;&lt;urls&gt;&lt;/urls&gt;&lt;electronic-resource-num&gt;10.1055/a-1088-5130&lt;/electronic-resource-num&gt;&lt;language&gt;De&lt;/language&gt;&lt;/record&gt;&lt;/Cite&gt;&lt;/EndNote&gt;</w:instrText>
      </w:r>
      <w:r>
        <w:fldChar w:fldCharType="separate"/>
      </w:r>
      <w:r>
        <w:rPr>
          <w:noProof/>
        </w:rPr>
        <w:t>(Maier, Fröhlich et al. 2020)</w:t>
      </w:r>
      <w:r>
        <w:fldChar w:fldCharType="end"/>
      </w:r>
    </w:p>
    <w:p w:rsidR="00B065CE" w:rsidRDefault="00B065CE" w:rsidP="00961FC4"/>
    <w:p w:rsidR="00B065CE" w:rsidRDefault="00B065CE" w:rsidP="00B065CE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B065CE">
        <w:t xml:space="preserve">Maier, J., et al. (2020). "Sind wir bereit für die Zusammenarbeit mit Familien?" </w:t>
      </w:r>
      <w:r w:rsidRPr="00B065CE">
        <w:rPr>
          <w:u w:val="single"/>
        </w:rPr>
        <w:t>intensiv</w:t>
      </w:r>
      <w:r w:rsidRPr="00B065CE">
        <w:t xml:space="preserve"> </w:t>
      </w:r>
      <w:r w:rsidRPr="00B065CE">
        <w:rPr>
          <w:b/>
        </w:rPr>
        <w:t>28</w:t>
      </w:r>
      <w:r w:rsidRPr="00B065CE">
        <w:t>(02): 73-77.</w:t>
      </w:r>
    </w:p>
    <w:p w:rsidR="00B065CE" w:rsidRDefault="00B065CE" w:rsidP="00B065CE">
      <w:pPr>
        <w:pStyle w:val="EndNoteBibliography"/>
      </w:pPr>
    </w:p>
    <w:p w:rsidR="00B065CE" w:rsidRDefault="00B065CE" w:rsidP="00B065CE">
      <w:pPr>
        <w:pStyle w:val="EndNoteBibliography"/>
      </w:pPr>
    </w:p>
    <w:p w:rsidR="00B065CE" w:rsidRPr="00270730" w:rsidRDefault="00B065CE" w:rsidP="00B065CE">
      <w:pPr>
        <w:rPr>
          <w:b/>
          <w:lang w:val="en-US"/>
        </w:rPr>
      </w:pPr>
      <w:r w:rsidRPr="00270730">
        <w:rPr>
          <w:b/>
          <w:lang w:val="en-US"/>
        </w:rPr>
        <w:t>Literatur</w:t>
      </w:r>
    </w:p>
    <w:p w:rsidR="00B065CE" w:rsidRPr="00A87D3C" w:rsidRDefault="00B065CE" w:rsidP="00B065CE">
      <w:pPr>
        <w:pStyle w:val="EndNoteBibliography"/>
        <w:spacing w:after="0"/>
        <w:ind w:left="720" w:hanging="720"/>
      </w:pPr>
      <w:r>
        <w:fldChar w:fldCharType="begin"/>
      </w:r>
      <w:r w:rsidRPr="00E670FC">
        <w:instrText xml:space="preserve"> ADDIN EN.REFLIST </w:instrText>
      </w:r>
      <w:r>
        <w:fldChar w:fldCharType="separate"/>
      </w:r>
      <w:r w:rsidRPr="00A87D3C">
        <w:t>1.</w:t>
      </w:r>
      <w:r w:rsidRPr="00A87D3C">
        <w:tab/>
        <w:t xml:space="preserve">Auerbach, S.M., et al., </w:t>
      </w:r>
      <w:r w:rsidRPr="00A87D3C">
        <w:rPr>
          <w:i/>
        </w:rPr>
        <w:t>Optimism, satisfaction with needs met, interpersonal perceptions of the healthcare team, and emotional distress in patients' family members during critical care hospitalization.</w:t>
      </w:r>
      <w:r w:rsidRPr="00A87D3C">
        <w:t xml:space="preserve"> Am J Crit Care, 2005. </w:t>
      </w:r>
      <w:r w:rsidRPr="00A87D3C">
        <w:rPr>
          <w:b/>
        </w:rPr>
        <w:t>14</w:t>
      </w:r>
      <w:r w:rsidRPr="00A87D3C">
        <w:t>(3): p. 202-10.</w:t>
      </w:r>
    </w:p>
    <w:p w:rsidR="00B065CE" w:rsidRPr="00A87D3C" w:rsidRDefault="00B065CE" w:rsidP="00B065CE">
      <w:pPr>
        <w:pStyle w:val="EndNoteBibliography"/>
        <w:spacing w:after="0"/>
        <w:ind w:left="720" w:hanging="720"/>
      </w:pPr>
      <w:r w:rsidRPr="00A87D3C">
        <w:t>2.</w:t>
      </w:r>
      <w:r w:rsidRPr="00A87D3C">
        <w:tab/>
        <w:t xml:space="preserve">McKiernan, M. and G. McCarthy, </w:t>
      </w:r>
      <w:r w:rsidRPr="00A87D3C">
        <w:rPr>
          <w:i/>
        </w:rPr>
        <w:t>Family members' lived experience in the intensive care unit: a phemenological study.</w:t>
      </w:r>
      <w:r w:rsidRPr="00A87D3C">
        <w:t xml:space="preserve"> Intensive Crit Care Nurs, 2010. </w:t>
      </w:r>
      <w:r w:rsidRPr="00A87D3C">
        <w:rPr>
          <w:b/>
        </w:rPr>
        <w:t>26</w:t>
      </w:r>
      <w:r w:rsidRPr="00A87D3C">
        <w:t>(5): p. 254-61.</w:t>
      </w:r>
    </w:p>
    <w:p w:rsidR="00B065CE" w:rsidRPr="00A87D3C" w:rsidRDefault="00B065CE" w:rsidP="00B065CE">
      <w:pPr>
        <w:pStyle w:val="EndNoteBibliography"/>
        <w:spacing w:after="0"/>
        <w:ind w:left="720" w:hanging="720"/>
      </w:pPr>
      <w:r w:rsidRPr="00A87D3C">
        <w:t>3.</w:t>
      </w:r>
      <w:r w:rsidRPr="00A87D3C">
        <w:tab/>
        <w:t xml:space="preserve">Seaman, D.J.B., et al., </w:t>
      </w:r>
      <w:r w:rsidRPr="00A87D3C">
        <w:rPr>
          <w:i/>
        </w:rPr>
        <w:t>An Integrated Framework for Effective and Efficient Communication with Families in the Adult Intensive Care Unit.</w:t>
      </w:r>
      <w:r w:rsidRPr="00A87D3C">
        <w:t xml:space="preserve"> Annals of the American Thoracic Society, 2017. </w:t>
      </w:r>
      <w:r w:rsidRPr="00A87D3C">
        <w:rPr>
          <w:b/>
        </w:rPr>
        <w:t>0</w:t>
      </w:r>
      <w:r w:rsidRPr="00A87D3C">
        <w:t>(ja): p. null.</w:t>
      </w:r>
    </w:p>
    <w:p w:rsidR="00B065CE" w:rsidRPr="00A87D3C" w:rsidRDefault="00B065CE" w:rsidP="00B065CE">
      <w:pPr>
        <w:pStyle w:val="EndNoteBibliography"/>
        <w:spacing w:after="0"/>
        <w:ind w:left="720" w:hanging="720"/>
      </w:pPr>
      <w:r w:rsidRPr="00A87D3C">
        <w:t>4.</w:t>
      </w:r>
      <w:r w:rsidRPr="00A87D3C">
        <w:tab/>
        <w:t xml:space="preserve">van Mol, M.M.C., et al., </w:t>
      </w:r>
      <w:r w:rsidRPr="00A87D3C">
        <w:rPr>
          <w:i/>
        </w:rPr>
        <w:t>Patient- and family-centered care in the intensive care unit, A challenge in the daily practice of healthcare professionals.</w:t>
      </w:r>
      <w:r w:rsidRPr="00A87D3C">
        <w:t xml:space="preserve"> Journal of Clinical Nursing, 2016: p. n/a-n/a.</w:t>
      </w:r>
    </w:p>
    <w:p w:rsidR="00B065CE" w:rsidRPr="00A87D3C" w:rsidRDefault="00B065CE" w:rsidP="00B065CE">
      <w:pPr>
        <w:pStyle w:val="EndNoteBibliography"/>
        <w:spacing w:after="0"/>
        <w:ind w:left="720" w:hanging="720"/>
      </w:pPr>
      <w:r w:rsidRPr="00A87D3C">
        <w:t>5.</w:t>
      </w:r>
      <w:r w:rsidRPr="00A87D3C">
        <w:tab/>
        <w:t xml:space="preserve">Davidson, J.E., et al., </w:t>
      </w:r>
      <w:r w:rsidRPr="00A87D3C">
        <w:rPr>
          <w:i/>
        </w:rPr>
        <w:t>Guidelines for Family-Centered Care in the Neonatal, Pediatric, and Adult ICU.</w:t>
      </w:r>
      <w:r w:rsidRPr="00A87D3C">
        <w:t xml:space="preserve"> Crit Care Med, 2017. </w:t>
      </w:r>
      <w:r w:rsidRPr="00A87D3C">
        <w:rPr>
          <w:b/>
        </w:rPr>
        <w:t>45</w:t>
      </w:r>
      <w:r w:rsidRPr="00A87D3C">
        <w:t>(1): p. 103-128.</w:t>
      </w:r>
    </w:p>
    <w:p w:rsidR="00B065CE" w:rsidRPr="00FE7052" w:rsidRDefault="00B065CE" w:rsidP="00B065CE">
      <w:pPr>
        <w:pStyle w:val="EndNoteBibliography"/>
        <w:spacing w:after="0"/>
        <w:ind w:left="720" w:hanging="720"/>
        <w:rPr>
          <w:lang w:val="de-CH"/>
        </w:rPr>
      </w:pPr>
      <w:r w:rsidRPr="00A87D3C">
        <w:t>6.</w:t>
      </w:r>
      <w:r w:rsidRPr="00A87D3C">
        <w:tab/>
        <w:t xml:space="preserve">Mitchell, M.L. and W. Chaboyer, </w:t>
      </w:r>
      <w:r w:rsidRPr="00A87D3C">
        <w:rPr>
          <w:i/>
        </w:rPr>
        <w:t>Family Centred Care--a way to connect patients, families and nurses in critical care: a qualitative study using telephone interviews.</w:t>
      </w:r>
      <w:r w:rsidRPr="00A87D3C">
        <w:t xml:space="preserve"> </w:t>
      </w:r>
      <w:r w:rsidRPr="00FE7052">
        <w:rPr>
          <w:lang w:val="de-CH"/>
        </w:rPr>
        <w:t xml:space="preserve">Intensive Crit Care Nurs, 2010. </w:t>
      </w:r>
      <w:r w:rsidRPr="00FE7052">
        <w:rPr>
          <w:b/>
          <w:lang w:val="de-CH"/>
        </w:rPr>
        <w:t>26</w:t>
      </w:r>
      <w:r w:rsidRPr="00FE7052">
        <w:rPr>
          <w:lang w:val="de-CH"/>
        </w:rPr>
        <w:t>(3): p. 154-60.</w:t>
      </w:r>
    </w:p>
    <w:p w:rsidR="00B065CE" w:rsidRPr="00FE7052" w:rsidRDefault="00B065CE" w:rsidP="00B065CE">
      <w:pPr>
        <w:pStyle w:val="EndNoteBibliography"/>
        <w:spacing w:after="0"/>
        <w:ind w:left="720" w:hanging="720"/>
        <w:rPr>
          <w:lang w:val="de-CH"/>
        </w:rPr>
      </w:pPr>
      <w:r w:rsidRPr="00FE7052">
        <w:rPr>
          <w:lang w:val="de-CH"/>
        </w:rPr>
        <w:t>7.</w:t>
      </w:r>
      <w:r w:rsidRPr="00FE7052">
        <w:rPr>
          <w:lang w:val="de-CH"/>
        </w:rPr>
        <w:tab/>
        <w:t xml:space="preserve">Wright, L.M., </w:t>
      </w:r>
      <w:r w:rsidRPr="00FE7052">
        <w:rPr>
          <w:i/>
          <w:lang w:val="de-CH"/>
        </w:rPr>
        <w:t>Familienzentrierte Pflege : Lehrbuch für Familien-Assessment und Interventionen</w:t>
      </w:r>
      <w:r w:rsidRPr="00FE7052">
        <w:rPr>
          <w:lang w:val="de-CH"/>
        </w:rPr>
        <w:t>. 2., vollst. überarb. und erg. Aufl. ed. Verlag Hans Huber, Programmbereich Pflege, ed. M. Leahey and B. Preusse-Bleuler. 2014, Bern: H. Huber.</w:t>
      </w:r>
    </w:p>
    <w:p w:rsidR="00B065CE" w:rsidRPr="00A87D3C" w:rsidRDefault="00B065CE" w:rsidP="00B065CE">
      <w:pPr>
        <w:pStyle w:val="EndNoteBibliography"/>
        <w:spacing w:after="0"/>
        <w:ind w:left="720" w:hanging="720"/>
      </w:pPr>
      <w:r w:rsidRPr="00FE7052">
        <w:rPr>
          <w:lang w:val="de-CH"/>
        </w:rPr>
        <w:t>8.</w:t>
      </w:r>
      <w:r w:rsidRPr="00FE7052">
        <w:rPr>
          <w:lang w:val="de-CH"/>
        </w:rPr>
        <w:tab/>
        <w:t xml:space="preserve">Hönig, K. and H. Gündel, </w:t>
      </w:r>
      <w:r w:rsidRPr="00FE7052">
        <w:rPr>
          <w:i/>
          <w:lang w:val="de-CH"/>
        </w:rPr>
        <w:t>Angehörige auf der Intensivstation.</w:t>
      </w:r>
      <w:r w:rsidRPr="00FE7052">
        <w:rPr>
          <w:lang w:val="de-CH"/>
        </w:rPr>
        <w:t xml:space="preserve"> </w:t>
      </w:r>
      <w:r w:rsidRPr="00A87D3C">
        <w:t xml:space="preserve">Der Nervenarzt, 2016. </w:t>
      </w:r>
      <w:r w:rsidRPr="00A87D3C">
        <w:rPr>
          <w:b/>
        </w:rPr>
        <w:t>87</w:t>
      </w:r>
      <w:r w:rsidRPr="00A87D3C">
        <w:t>(3): p. 269-275.</w:t>
      </w:r>
    </w:p>
    <w:p w:rsidR="00B065CE" w:rsidRPr="00FE7052" w:rsidRDefault="00B065CE" w:rsidP="00B065CE">
      <w:pPr>
        <w:pStyle w:val="EndNoteBibliography"/>
        <w:spacing w:after="0"/>
        <w:ind w:left="720" w:hanging="720"/>
        <w:rPr>
          <w:lang w:val="de-CH"/>
        </w:rPr>
      </w:pPr>
      <w:r w:rsidRPr="00A87D3C">
        <w:t>9.</w:t>
      </w:r>
      <w:r w:rsidRPr="00A87D3C">
        <w:tab/>
        <w:t xml:space="preserve">Kynoch, K., et al., </w:t>
      </w:r>
      <w:r w:rsidRPr="00A87D3C">
        <w:rPr>
          <w:i/>
        </w:rPr>
        <w:t>The effectiveness of interventions to meet family needs of critically ill patients in an adult intensive care unit: a systematic review update.</w:t>
      </w:r>
      <w:r w:rsidRPr="00A87D3C">
        <w:t xml:space="preserve"> </w:t>
      </w:r>
      <w:r w:rsidRPr="00FE7052">
        <w:rPr>
          <w:lang w:val="de-CH"/>
        </w:rPr>
        <w:t xml:space="preserve">JBI Database System Rev Implement Rep, 2016. </w:t>
      </w:r>
      <w:r w:rsidRPr="00FE7052">
        <w:rPr>
          <w:b/>
          <w:lang w:val="de-CH"/>
        </w:rPr>
        <w:t>14</w:t>
      </w:r>
      <w:r w:rsidRPr="00FE7052">
        <w:rPr>
          <w:lang w:val="de-CH"/>
        </w:rPr>
        <w:t>(3): p. 181-234.</w:t>
      </w:r>
    </w:p>
    <w:p w:rsidR="00B065CE" w:rsidRPr="00FE7052" w:rsidRDefault="00B065CE" w:rsidP="00B065CE">
      <w:pPr>
        <w:pStyle w:val="EndNoteBibliography"/>
        <w:spacing w:after="0"/>
        <w:ind w:left="720" w:hanging="720"/>
        <w:rPr>
          <w:lang w:val="de-CH"/>
        </w:rPr>
      </w:pPr>
      <w:r w:rsidRPr="00FE7052">
        <w:rPr>
          <w:lang w:val="de-CH"/>
        </w:rPr>
        <w:t>10.</w:t>
      </w:r>
      <w:r w:rsidRPr="00FE7052">
        <w:rPr>
          <w:lang w:val="de-CH"/>
        </w:rPr>
        <w:tab/>
        <w:t xml:space="preserve">Maier, J., B. Epping, and C. Rosch, </w:t>
      </w:r>
      <w:r w:rsidRPr="00FE7052">
        <w:rPr>
          <w:i/>
          <w:lang w:val="de-CH"/>
        </w:rPr>
        <w:t>Persönlich verantwortlich.</w:t>
      </w:r>
      <w:r w:rsidRPr="00FE7052">
        <w:rPr>
          <w:lang w:val="de-CH"/>
        </w:rPr>
        <w:t xml:space="preserve"> PflegenIntensiv, 2014. </w:t>
      </w:r>
      <w:r w:rsidRPr="00FE7052">
        <w:rPr>
          <w:b/>
          <w:lang w:val="de-CH"/>
        </w:rPr>
        <w:t>14</w:t>
      </w:r>
      <w:r w:rsidRPr="00FE7052">
        <w:rPr>
          <w:lang w:val="de-CH"/>
        </w:rPr>
        <w:t>: p. 22-26.</w:t>
      </w:r>
    </w:p>
    <w:p w:rsidR="00B065CE" w:rsidRPr="00FE7052" w:rsidRDefault="00B065CE" w:rsidP="00B065CE">
      <w:pPr>
        <w:pStyle w:val="EndNoteBibliography"/>
        <w:spacing w:after="0"/>
        <w:ind w:left="720" w:hanging="720"/>
        <w:rPr>
          <w:lang w:val="de-CH"/>
        </w:rPr>
      </w:pPr>
      <w:r w:rsidRPr="00FE7052">
        <w:rPr>
          <w:lang w:val="de-CH"/>
        </w:rPr>
        <w:t>11.</w:t>
      </w:r>
      <w:r w:rsidRPr="00FE7052">
        <w:rPr>
          <w:lang w:val="de-CH"/>
        </w:rPr>
        <w:tab/>
        <w:t xml:space="preserve">Maier, J., </w:t>
      </w:r>
      <w:r w:rsidRPr="00FE7052">
        <w:rPr>
          <w:i/>
          <w:lang w:val="de-CH"/>
        </w:rPr>
        <w:t>Das aktive Angehörigentelefonat.</w:t>
      </w:r>
      <w:r w:rsidRPr="00FE7052">
        <w:rPr>
          <w:lang w:val="de-CH"/>
        </w:rPr>
        <w:t xml:space="preserve"> PflegenIntensiv, 2010. </w:t>
      </w:r>
      <w:r w:rsidRPr="00FE7052">
        <w:rPr>
          <w:b/>
          <w:lang w:val="de-CH"/>
        </w:rPr>
        <w:t>10</w:t>
      </w:r>
      <w:r w:rsidRPr="00FE7052">
        <w:rPr>
          <w:lang w:val="de-CH"/>
        </w:rPr>
        <w:t>(4): p. 28-31.</w:t>
      </w:r>
    </w:p>
    <w:p w:rsidR="00B065CE" w:rsidRPr="00A87D3C" w:rsidRDefault="00B065CE" w:rsidP="00B065CE">
      <w:pPr>
        <w:pStyle w:val="EndNoteBibliography"/>
        <w:spacing w:after="0"/>
        <w:ind w:left="720" w:hanging="720"/>
      </w:pPr>
      <w:r w:rsidRPr="00FE7052">
        <w:rPr>
          <w:lang w:val="de-CH"/>
        </w:rPr>
        <w:t>12.</w:t>
      </w:r>
      <w:r w:rsidRPr="00FE7052">
        <w:rPr>
          <w:lang w:val="de-CH"/>
        </w:rPr>
        <w:tab/>
        <w:t xml:space="preserve">Saveman, B.-I., et al., </w:t>
      </w:r>
      <w:r w:rsidRPr="00FE7052">
        <w:rPr>
          <w:i/>
          <w:lang w:val="de-CH"/>
        </w:rPr>
        <w:t>Refinement and psychometric reevaluation of the instrument: Families' Importance In Nursing Care--Nurses' Attitudes.</w:t>
      </w:r>
      <w:r w:rsidRPr="00FE7052">
        <w:rPr>
          <w:lang w:val="de-CH"/>
        </w:rPr>
        <w:t xml:space="preserve"> </w:t>
      </w:r>
      <w:r w:rsidRPr="00A87D3C">
        <w:t xml:space="preserve">Journal of family nursing, 2011. </w:t>
      </w:r>
      <w:r w:rsidRPr="00A87D3C">
        <w:rPr>
          <w:b/>
        </w:rPr>
        <w:t>17</w:t>
      </w:r>
      <w:r w:rsidRPr="00A87D3C">
        <w:t>(3): p. 312-329.</w:t>
      </w:r>
    </w:p>
    <w:p w:rsidR="00B065CE" w:rsidRPr="00A87D3C" w:rsidRDefault="00B065CE" w:rsidP="00B065CE">
      <w:pPr>
        <w:pStyle w:val="EndNoteBibliography"/>
        <w:spacing w:after="0"/>
        <w:ind w:left="720" w:hanging="720"/>
      </w:pPr>
      <w:r w:rsidRPr="00A87D3C">
        <w:t>13.</w:t>
      </w:r>
      <w:r w:rsidRPr="00A87D3C">
        <w:tab/>
        <w:t xml:space="preserve">Simpson, P. and M. Tarrant, </w:t>
      </w:r>
      <w:r w:rsidRPr="00A87D3C">
        <w:rPr>
          <w:i/>
        </w:rPr>
        <w:t>Development of the Family Nursing Practice Scale.</w:t>
      </w:r>
      <w:r w:rsidRPr="00A87D3C">
        <w:t xml:space="preserve"> Journal of family nursing, 2006. </w:t>
      </w:r>
      <w:r w:rsidRPr="00A87D3C">
        <w:rPr>
          <w:b/>
        </w:rPr>
        <w:t>12</w:t>
      </w:r>
      <w:r w:rsidRPr="00A87D3C">
        <w:t>(4): p. 413-425.</w:t>
      </w:r>
    </w:p>
    <w:p w:rsidR="00B065CE" w:rsidRPr="00A87D3C" w:rsidRDefault="00B065CE" w:rsidP="00B065CE">
      <w:pPr>
        <w:pStyle w:val="EndNoteBibliography"/>
        <w:spacing w:after="0"/>
        <w:ind w:left="720" w:hanging="720"/>
      </w:pPr>
      <w:r w:rsidRPr="00A87D3C">
        <w:t>14.</w:t>
      </w:r>
      <w:r w:rsidRPr="00A87D3C">
        <w:tab/>
        <w:t xml:space="preserve">Naef, R., et al., </w:t>
      </w:r>
      <w:r w:rsidRPr="00A87D3C">
        <w:rPr>
          <w:i/>
        </w:rPr>
        <w:t>Pilot evaluation of a family nursing knowledge-to-action project in neonatal care: Preliminary findings.</w:t>
      </w:r>
      <w:r w:rsidRPr="00A87D3C">
        <w:t xml:space="preserve"> 2017, Paper presented an the 13 th International Family Nursing Conference: Pamplona, Spain.</w:t>
      </w:r>
    </w:p>
    <w:p w:rsidR="00B065CE" w:rsidRPr="00A87D3C" w:rsidRDefault="00B065CE" w:rsidP="00B065CE">
      <w:pPr>
        <w:pStyle w:val="EndNoteBibliography"/>
        <w:spacing w:after="0"/>
        <w:ind w:left="720" w:hanging="720"/>
      </w:pPr>
      <w:r w:rsidRPr="00A87D3C">
        <w:t>15.</w:t>
      </w:r>
      <w:r w:rsidRPr="00A87D3C">
        <w:tab/>
        <w:t xml:space="preserve">Duhamel, F., </w:t>
      </w:r>
      <w:r w:rsidRPr="00A87D3C">
        <w:rPr>
          <w:i/>
        </w:rPr>
        <w:t>Translating Knowledge From a Family Systems Approach to Clinical Practice: Insights From Knowledge Translation Research Experiences.</w:t>
      </w:r>
      <w:r w:rsidRPr="00A87D3C">
        <w:t xml:space="preserve"> Journal of family nursing, 2017. </w:t>
      </w:r>
      <w:r w:rsidRPr="00A87D3C">
        <w:rPr>
          <w:b/>
        </w:rPr>
        <w:t>23</w:t>
      </w:r>
      <w:r w:rsidRPr="00A87D3C">
        <w:t>(4): p. 461-487.</w:t>
      </w:r>
    </w:p>
    <w:p w:rsidR="00B065CE" w:rsidRPr="00A87D3C" w:rsidRDefault="00B065CE" w:rsidP="00B065CE">
      <w:pPr>
        <w:pStyle w:val="EndNoteBibliography"/>
        <w:spacing w:after="0"/>
        <w:ind w:left="720" w:hanging="720"/>
      </w:pPr>
      <w:r w:rsidRPr="00A87D3C">
        <w:t>16.</w:t>
      </w:r>
      <w:r w:rsidRPr="00A87D3C">
        <w:tab/>
        <w:t xml:space="preserve">Leahey, M. and E. Svavarsdottir, </w:t>
      </w:r>
      <w:r w:rsidRPr="00A87D3C">
        <w:rPr>
          <w:i/>
        </w:rPr>
        <w:t>Implementing family nursing: how do we translate knowledge into clinical practice?</w:t>
      </w:r>
      <w:r w:rsidRPr="00A87D3C">
        <w:t xml:space="preserve"> Journal of family nursing, 2009. </w:t>
      </w:r>
      <w:r w:rsidRPr="00A87D3C">
        <w:rPr>
          <w:b/>
        </w:rPr>
        <w:t>15</w:t>
      </w:r>
      <w:r w:rsidRPr="00A87D3C">
        <w:t>(4): p. 445-460.</w:t>
      </w:r>
    </w:p>
    <w:p w:rsidR="00B065CE" w:rsidRPr="00A87D3C" w:rsidRDefault="00B065CE" w:rsidP="00B065CE">
      <w:pPr>
        <w:pStyle w:val="EndNoteBibliography"/>
        <w:spacing w:after="0"/>
        <w:ind w:left="720" w:hanging="720"/>
      </w:pPr>
      <w:r w:rsidRPr="00A87D3C">
        <w:t>17.</w:t>
      </w:r>
      <w:r w:rsidRPr="00A87D3C">
        <w:tab/>
        <w:t xml:space="preserve">Rippin, A., et al., </w:t>
      </w:r>
      <w:r w:rsidRPr="00A87D3C">
        <w:rPr>
          <w:i/>
        </w:rPr>
        <w:t>Finding a Middle Ground: Exploring the Impact of Patient- and Family-Centered Design on Nurse-Family Interactions in the Neuro ICU.</w:t>
      </w:r>
      <w:r w:rsidRPr="00A87D3C">
        <w:t xml:space="preserve"> HERD : Health Environments Research &amp; Design Journal, 2015. </w:t>
      </w:r>
      <w:r w:rsidRPr="00A87D3C">
        <w:rPr>
          <w:b/>
        </w:rPr>
        <w:t>9</w:t>
      </w:r>
      <w:r w:rsidRPr="00A87D3C">
        <w:t>(1): p. 80-98.</w:t>
      </w:r>
    </w:p>
    <w:p w:rsidR="00B065CE" w:rsidRPr="00A87D3C" w:rsidRDefault="00B065CE" w:rsidP="00B065CE">
      <w:pPr>
        <w:pStyle w:val="EndNoteBibliography"/>
        <w:spacing w:after="0"/>
        <w:ind w:left="720" w:hanging="720"/>
      </w:pPr>
      <w:r w:rsidRPr="00A87D3C">
        <w:t>18.</w:t>
      </w:r>
      <w:r w:rsidRPr="00A87D3C">
        <w:tab/>
        <w:t xml:space="preserve">Duhamel, F., </w:t>
      </w:r>
      <w:r w:rsidRPr="00A87D3C">
        <w:rPr>
          <w:i/>
        </w:rPr>
        <w:t>Implementing family nursing: how do we translate knowledge into clinical practice? Part II: The evolution of 20 years of teaching, research, and practice to a Center of Excellence in Family Nursing.</w:t>
      </w:r>
      <w:r w:rsidRPr="00A87D3C">
        <w:t xml:space="preserve"> Journal of family nursing, 2010. </w:t>
      </w:r>
      <w:r w:rsidRPr="00A87D3C">
        <w:rPr>
          <w:b/>
        </w:rPr>
        <w:t>16</w:t>
      </w:r>
      <w:r w:rsidRPr="00A87D3C">
        <w:t>(1): p. 8-25.</w:t>
      </w:r>
    </w:p>
    <w:p w:rsidR="00B065CE" w:rsidRPr="00A87D3C" w:rsidRDefault="00B065CE" w:rsidP="00B065CE">
      <w:pPr>
        <w:pStyle w:val="EndNoteBibliography"/>
        <w:spacing w:after="0"/>
        <w:ind w:left="720" w:hanging="720"/>
      </w:pPr>
      <w:r w:rsidRPr="00A87D3C">
        <w:t>19.</w:t>
      </w:r>
      <w:r w:rsidRPr="00A87D3C">
        <w:tab/>
        <w:t xml:space="preserve">Svavarsdottir, E., et al., </w:t>
      </w:r>
      <w:r w:rsidRPr="00A87D3C">
        <w:rPr>
          <w:i/>
        </w:rPr>
        <w:t>The process of translating family nursing knowledge into clinical practice.</w:t>
      </w:r>
      <w:r w:rsidRPr="00A87D3C">
        <w:t xml:space="preserve"> Journal of Nursing Scholarship, 2015. </w:t>
      </w:r>
      <w:r w:rsidRPr="00A87D3C">
        <w:rPr>
          <w:b/>
        </w:rPr>
        <w:t>47</w:t>
      </w:r>
      <w:r w:rsidRPr="00A87D3C">
        <w:t>(1): p. 5-15.</w:t>
      </w:r>
    </w:p>
    <w:p w:rsidR="00B065CE" w:rsidRPr="00A87D3C" w:rsidRDefault="00B065CE" w:rsidP="00B065CE">
      <w:pPr>
        <w:pStyle w:val="EndNoteBibliography"/>
        <w:spacing w:after="0"/>
        <w:ind w:left="720" w:hanging="720"/>
      </w:pPr>
      <w:r w:rsidRPr="00A87D3C">
        <w:t>20.</w:t>
      </w:r>
      <w:r w:rsidRPr="00A87D3C">
        <w:tab/>
        <w:t xml:space="preserve">Zaforteza, C., et al., </w:t>
      </w:r>
      <w:r w:rsidRPr="00A87D3C">
        <w:rPr>
          <w:i/>
        </w:rPr>
        <w:t>Factors limiting and facilitating changes in caring for the intensive care unit patients' relatives.</w:t>
      </w:r>
      <w:r w:rsidRPr="00A87D3C">
        <w:t xml:space="preserve"> Nursing in critical care, 2015. </w:t>
      </w:r>
      <w:r w:rsidRPr="00A87D3C">
        <w:rPr>
          <w:b/>
        </w:rPr>
        <w:t>20</w:t>
      </w:r>
      <w:r w:rsidRPr="00A87D3C">
        <w:t>(2): p. 78-88.</w:t>
      </w:r>
    </w:p>
    <w:p w:rsidR="00B065CE" w:rsidRPr="00A87D3C" w:rsidRDefault="00B065CE" w:rsidP="00B065CE">
      <w:pPr>
        <w:pStyle w:val="EndNoteBibliography"/>
        <w:spacing w:after="0"/>
        <w:ind w:left="720" w:hanging="720"/>
      </w:pPr>
      <w:r w:rsidRPr="00A87D3C">
        <w:lastRenderedPageBreak/>
        <w:t>21.</w:t>
      </w:r>
      <w:r w:rsidRPr="00A87D3C">
        <w:tab/>
        <w:t xml:space="preserve">Adams, A., T. Mannix, and A. Harrington, </w:t>
      </w:r>
      <w:r w:rsidRPr="00A87D3C">
        <w:rPr>
          <w:i/>
        </w:rPr>
        <w:t>Nurses' communication with families in the intensive care unit - a literature review.</w:t>
      </w:r>
      <w:r w:rsidRPr="00A87D3C">
        <w:t xml:space="preserve"> Nurs Crit Care, 2015.</w:t>
      </w:r>
    </w:p>
    <w:p w:rsidR="00B065CE" w:rsidRPr="00A87D3C" w:rsidRDefault="00B065CE" w:rsidP="00B065CE">
      <w:pPr>
        <w:pStyle w:val="EndNoteBibliography"/>
        <w:spacing w:after="0"/>
        <w:ind w:left="720" w:hanging="720"/>
      </w:pPr>
      <w:r w:rsidRPr="00A87D3C">
        <w:t>22.</w:t>
      </w:r>
      <w:r w:rsidRPr="00A87D3C">
        <w:tab/>
        <w:t xml:space="preserve">Buckley, P. and T. Andrews, </w:t>
      </w:r>
      <w:r w:rsidRPr="00A87D3C">
        <w:rPr>
          <w:i/>
        </w:rPr>
        <w:t>Intensive care nurses' knowledge of critical care family needs.</w:t>
      </w:r>
      <w:r w:rsidRPr="00A87D3C">
        <w:t xml:space="preserve"> Intensive &amp; Critical Care Nursing, 2011. </w:t>
      </w:r>
      <w:r w:rsidRPr="00A87D3C">
        <w:rPr>
          <w:b/>
        </w:rPr>
        <w:t>27</w:t>
      </w:r>
      <w:r w:rsidRPr="00A87D3C">
        <w:t>(5): p. 263-272.</w:t>
      </w:r>
    </w:p>
    <w:p w:rsidR="00B065CE" w:rsidRPr="00A87D3C" w:rsidRDefault="00B065CE" w:rsidP="00B065CE">
      <w:pPr>
        <w:pStyle w:val="EndNoteBibliography"/>
        <w:spacing w:after="0"/>
        <w:ind w:left="720" w:hanging="720"/>
      </w:pPr>
      <w:r w:rsidRPr="00A87D3C">
        <w:t>23.</w:t>
      </w:r>
      <w:r w:rsidRPr="00A87D3C">
        <w:tab/>
        <w:t xml:space="preserve">Kozub, E., et al., </w:t>
      </w:r>
      <w:r w:rsidRPr="00A87D3C">
        <w:rPr>
          <w:i/>
        </w:rPr>
        <w:t>Improving Nurse Satisfaction With Open Visitation in an Adult Intensive Care Unit.</w:t>
      </w:r>
      <w:r w:rsidRPr="00A87D3C">
        <w:t xml:space="preserve"> Critical care nursing quarterly, 2017. </w:t>
      </w:r>
      <w:r w:rsidRPr="00A87D3C">
        <w:rPr>
          <w:b/>
        </w:rPr>
        <w:t>40</w:t>
      </w:r>
      <w:r w:rsidRPr="00A87D3C">
        <w:t>(2): p. 144-154.</w:t>
      </w:r>
    </w:p>
    <w:p w:rsidR="00B065CE" w:rsidRPr="00A87D3C" w:rsidRDefault="00B065CE" w:rsidP="00B065CE">
      <w:pPr>
        <w:pStyle w:val="EndNoteBibliography"/>
        <w:spacing w:after="0"/>
        <w:ind w:left="720" w:hanging="720"/>
      </w:pPr>
      <w:r w:rsidRPr="00A87D3C">
        <w:t>24.</w:t>
      </w:r>
      <w:r w:rsidRPr="00A87D3C">
        <w:tab/>
        <w:t xml:space="preserve">Duhamel, F., F. Dupuis, and L. Wright, </w:t>
      </w:r>
      <w:r w:rsidRPr="00A87D3C">
        <w:rPr>
          <w:i/>
        </w:rPr>
        <w:t>Families' and nurses' responses to the "One Question Question": reflections for clinical practice, education, and research in family nursing.</w:t>
      </w:r>
      <w:r w:rsidRPr="00A87D3C">
        <w:t xml:space="preserve"> Journal of family nursing, 2009. </w:t>
      </w:r>
      <w:r w:rsidRPr="00A87D3C">
        <w:rPr>
          <w:b/>
        </w:rPr>
        <w:t>15</w:t>
      </w:r>
      <w:r w:rsidRPr="00A87D3C">
        <w:t>(4): p. 461-485.</w:t>
      </w:r>
    </w:p>
    <w:p w:rsidR="00B065CE" w:rsidRPr="00A87D3C" w:rsidRDefault="00B065CE" w:rsidP="00B065CE">
      <w:pPr>
        <w:pStyle w:val="EndNoteBibliography"/>
        <w:spacing w:after="0"/>
        <w:ind w:left="720" w:hanging="720"/>
      </w:pPr>
      <w:r w:rsidRPr="00A87D3C">
        <w:t>25.</w:t>
      </w:r>
      <w:r w:rsidRPr="00A87D3C">
        <w:tab/>
        <w:t xml:space="preserve">Eggenberger, S. and M. Sanders, </w:t>
      </w:r>
      <w:r w:rsidRPr="00A87D3C">
        <w:rPr>
          <w:i/>
        </w:rPr>
        <w:t>A family nursing educational intervention supports nurses and families in an adult intensive care unit.</w:t>
      </w:r>
      <w:r w:rsidRPr="00A87D3C">
        <w:t xml:space="preserve"> Australian critical care, 2016. </w:t>
      </w:r>
      <w:r w:rsidRPr="00A87D3C">
        <w:rPr>
          <w:b/>
        </w:rPr>
        <w:t>29</w:t>
      </w:r>
      <w:r w:rsidRPr="00A87D3C">
        <w:t>(4): p. 217-223.</w:t>
      </w:r>
    </w:p>
    <w:p w:rsidR="00B065CE" w:rsidRPr="00A87D3C" w:rsidRDefault="00B065CE" w:rsidP="00B065CE">
      <w:pPr>
        <w:pStyle w:val="EndNoteBibliography"/>
        <w:ind w:left="720" w:hanging="720"/>
      </w:pPr>
      <w:r w:rsidRPr="00A87D3C">
        <w:t>26.</w:t>
      </w:r>
      <w:r w:rsidRPr="00A87D3C">
        <w:tab/>
        <w:t xml:space="preserve">Van Gelderen, S., N. Krumwiede, and A. Christian, </w:t>
      </w:r>
      <w:r w:rsidRPr="00A87D3C">
        <w:rPr>
          <w:i/>
        </w:rPr>
        <w:t>Teaching Family Nursing Through Simulation: Family-Care Rubric Development.</w:t>
      </w:r>
      <w:r w:rsidRPr="00A87D3C">
        <w:t xml:space="preserve"> Clinical Simulation in Nursing, 2016. </w:t>
      </w:r>
      <w:r w:rsidRPr="00A87D3C">
        <w:rPr>
          <w:b/>
        </w:rPr>
        <w:t>12</w:t>
      </w:r>
      <w:r w:rsidRPr="00A87D3C">
        <w:t>(5): p. 159-170.</w:t>
      </w:r>
    </w:p>
    <w:p w:rsidR="00B065CE" w:rsidRPr="00B065CE" w:rsidRDefault="00B065CE" w:rsidP="00B065CE">
      <w:pPr>
        <w:pStyle w:val="EndNoteBibliography"/>
      </w:pPr>
      <w:r>
        <w:fldChar w:fldCharType="end"/>
      </w:r>
    </w:p>
    <w:p w:rsidR="00B065CE" w:rsidRPr="00B065CE" w:rsidRDefault="00B065CE" w:rsidP="00B065CE">
      <w:pPr>
        <w:pStyle w:val="EndNoteBibliography"/>
        <w:ind w:left="720" w:hanging="720"/>
      </w:pPr>
      <w:r w:rsidRPr="00B065CE">
        <w:tab/>
      </w:r>
    </w:p>
    <w:p w:rsidR="00A3705E" w:rsidRDefault="00B065CE" w:rsidP="00961FC4">
      <w:r>
        <w:fldChar w:fldCharType="end"/>
      </w:r>
    </w:p>
    <w:sectPr w:rsidR="00A37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796F"/>
    <w:multiLevelType w:val="hybridMultilevel"/>
    <w:tmpl w:val="FC5282AC"/>
    <w:lvl w:ilvl="0" w:tplc="659A531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wwdr5tx5sd5zcevda7pzwed2sewasfrasxz&quot;&gt;Maier&lt;record-ids&gt;&lt;item&gt;204&lt;/item&gt;&lt;/record-ids&gt;&lt;/item&gt;&lt;/Libraries&gt;"/>
  </w:docVars>
  <w:rsids>
    <w:rsidRoot w:val="00961FC4"/>
    <w:rsid w:val="000842E5"/>
    <w:rsid w:val="00673FCB"/>
    <w:rsid w:val="008553EB"/>
    <w:rsid w:val="00961FC4"/>
    <w:rsid w:val="00A3705E"/>
    <w:rsid w:val="00B065CE"/>
    <w:rsid w:val="00C25E76"/>
    <w:rsid w:val="00E4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855C7-DFD1-4261-BC88-B05075AD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FC4"/>
    <w:pPr>
      <w:spacing w:line="25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5E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5E7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3FC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3FC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5E7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5E76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3FCB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3FCB"/>
    <w:rPr>
      <w:rFonts w:asciiTheme="majorHAnsi" w:eastAsiaTheme="majorEastAsia" w:hAnsiTheme="majorHAnsi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C25E76"/>
    <w:pPr>
      <w:numPr>
        <w:numId w:val="1"/>
      </w:numPr>
      <w:spacing w:after="0" w:line="259" w:lineRule="auto"/>
      <w:ind w:left="357" w:hanging="357"/>
      <w:contextualSpacing/>
    </w:pPr>
    <w:rPr>
      <w:rFonts w:asciiTheme="minorHAnsi" w:hAnsiTheme="min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673FC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73FCB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EndNoteBibliographyZchn">
    <w:name w:val="EndNote Bibliography Zchn"/>
    <w:basedOn w:val="Absatz-Standardschriftart"/>
    <w:link w:val="EndNoteBibliography"/>
    <w:locked/>
    <w:rsid w:val="00961FC4"/>
    <w:rPr>
      <w:rFonts w:ascii="Arial" w:hAnsi="Arial" w:cs="Arial"/>
      <w:noProof/>
      <w:sz w:val="20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961FC4"/>
    <w:pPr>
      <w:spacing w:line="240" w:lineRule="auto"/>
    </w:pPr>
    <w:rPr>
      <w:rFonts w:cs="Arial"/>
      <w:noProof/>
      <w:lang w:val="en-US"/>
    </w:rPr>
  </w:style>
  <w:style w:type="paragraph" w:customStyle="1" w:styleId="EndNoteBibliographyTitle">
    <w:name w:val="EndNote Bibliography Title"/>
    <w:basedOn w:val="Standard"/>
    <w:link w:val="EndNoteBibliographyTitleZchn"/>
    <w:rsid w:val="00B065CE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B065CE"/>
    <w:rPr>
      <w:rFonts w:ascii="Arial" w:hAnsi="Arial" w:cs="Arial"/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5198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 Jürgen</dc:creator>
  <cp:keywords/>
  <dc:description/>
  <cp:lastModifiedBy>Reschke, Sabine</cp:lastModifiedBy>
  <cp:revision>2</cp:revision>
  <dcterms:created xsi:type="dcterms:W3CDTF">2020-03-28T09:33:00Z</dcterms:created>
  <dcterms:modified xsi:type="dcterms:W3CDTF">2020-03-28T09:33:00Z</dcterms:modified>
</cp:coreProperties>
</file>